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204D5" w:rsidRPr="002B7CC1" w:rsidRDefault="00D243A7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Русская Илиада</w:t>
      </w:r>
      <w:r w:rsidR="002B7CC1"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 xml:space="preserve"> (история, 9 класс)</w:t>
      </w:r>
    </w:p>
    <w:p w:rsidR="005204D5" w:rsidRPr="002B7CC1" w:rsidRDefault="00D243A7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Рабочий лист </w:t>
      </w:r>
      <w:r w:rsidR="002B7CC1"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>ученика</w:t>
      </w:r>
      <w:bookmarkStart w:id="0" w:name="_GoBack"/>
      <w:bookmarkEnd w:id="0"/>
    </w:p>
    <w:p w:rsidR="00F35B2E" w:rsidRDefault="00F35B2E" w:rsidP="0049427A">
      <w:pPr>
        <w:spacing w:before="240" w:after="24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Масштаб драматических событий Отечественной войны 1812 года позволяет сравнить их с бессмертным греческим эпосом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Гомера </w:t>
      </w:r>
      <w:r>
        <w:rPr>
          <w:rFonts w:ascii="Times New Roman" w:eastAsia="Times New Roman" w:hAnsi="Times New Roman" w:cs="Times New Roman"/>
          <w:sz w:val="28"/>
          <w:szCs w:val="28"/>
        </w:rPr>
        <w:t>«Илиад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Русский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Илион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(Троя) пал, но дальнейший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ход военной кампании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был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более благоприятен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защитник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Москвы и России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 которым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хватило сил и воинского духа освободить страну от неприятельского нашествия. Герои тех битв запечатлелись в народной памяти так же глубоко, как и знаменитые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персонажи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греческого эпоса. Вспомним же их великие подвиги.</w:t>
      </w:r>
    </w:p>
    <w:tbl>
      <w:tblPr>
        <w:tblStyle w:val="a5"/>
        <w:tblW w:w="31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35"/>
      </w:tblGrid>
      <w:tr w:rsidR="00F35B2E" w:rsidTr="0049427A">
        <w:trPr>
          <w:trHeight w:val="555"/>
        </w:trPr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B2E" w:rsidRDefault="00F35B2E" w:rsidP="00F35B2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Локация: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Зеленый зал</w:t>
            </w:r>
          </w:p>
        </w:tc>
      </w:tr>
    </w:tbl>
    <w:p w:rsidR="00F35B2E" w:rsidRDefault="00F35B2E" w:rsidP="0049427A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1. </w:t>
      </w:r>
      <w:r>
        <w:rPr>
          <w:rFonts w:ascii="Times New Roman" w:eastAsia="Times New Roman" w:hAnsi="Times New Roman" w:cs="Times New Roman"/>
          <w:sz w:val="28"/>
          <w:szCs w:val="28"/>
        </w:rPr>
        <w:t>Прочитайте в таблице о причинах Отечественной войны 1812 года и запишите названия экспонатов, которые можно соотнести с конкретными пунктами.</w:t>
      </w:r>
    </w:p>
    <w:p w:rsidR="00F35B2E" w:rsidRDefault="00F35B2E" w:rsidP="00F35B2E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Внимание! Экспонаты возможно найти только к некоторым из предложенных пунктов.</w:t>
      </w:r>
    </w:p>
    <w:tbl>
      <w:tblPr>
        <w:tblStyle w:val="a6"/>
        <w:tblW w:w="102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65"/>
        <w:gridCol w:w="4935"/>
      </w:tblGrid>
      <w:tr w:rsidR="005204D5">
        <w:tc>
          <w:tcPr>
            <w:tcW w:w="5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Причины Отечественной войны 1812 года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Экспонаты для иллюстрации</w:t>
            </w:r>
          </w:p>
        </w:tc>
      </w:tr>
      <w:tr w:rsidR="005204D5">
        <w:tc>
          <w:tcPr>
            <w:tcW w:w="5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Default="00F35B2E" w:rsidP="00F35B2E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</w:rPr>
              <w:t>1. Заключение мира с Наполеоном в 1807 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оду</w:t>
            </w:r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последующий </w:t>
            </w:r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</w:rPr>
              <w:t>отход России от политики Континентальной блокады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Default="005204D5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5204D5">
        <w:tc>
          <w:tcPr>
            <w:tcW w:w="5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Pr="00F35B2E" w:rsidRDefault="00D243A7">
            <w:pPr>
              <w:spacing w:before="240" w:after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5B2E">
              <w:rPr>
                <w:rFonts w:ascii="Times New Roman" w:eastAsia="Times New Roman" w:hAnsi="Times New Roman" w:cs="Times New Roman"/>
                <w:sz w:val="28"/>
                <w:szCs w:val="28"/>
              </w:rPr>
              <w:t>2. Создание Наполеоном герцогства Варшавского (1807)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Default="005204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04D5">
        <w:tc>
          <w:tcPr>
            <w:tcW w:w="5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Pr="00F35B2E" w:rsidRDefault="00D243A7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5B2E">
              <w:rPr>
                <w:rFonts w:ascii="Times New Roman" w:eastAsia="Times New Roman" w:hAnsi="Times New Roman" w:cs="Times New Roman"/>
                <w:sz w:val="28"/>
                <w:szCs w:val="28"/>
              </w:rPr>
              <w:t>3. Положение о нейтральной торговле (1810), вводившее высокие пошлины на одни товары и запрещавшее ввоз других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Default="005204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04D5">
        <w:tc>
          <w:tcPr>
            <w:tcW w:w="5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Pr="00F35B2E" w:rsidRDefault="00D243A7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5B2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4. Аннексия герцогства </w:t>
            </w:r>
            <w:proofErr w:type="spellStart"/>
            <w:r w:rsidRPr="00F35B2E">
              <w:rPr>
                <w:rFonts w:ascii="Times New Roman" w:eastAsia="Times New Roman" w:hAnsi="Times New Roman" w:cs="Times New Roman"/>
                <w:sz w:val="28"/>
                <w:szCs w:val="28"/>
              </w:rPr>
              <w:t>Ольденбургского</w:t>
            </w:r>
            <w:proofErr w:type="spellEnd"/>
            <w:r w:rsidRPr="00F35B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(1810). Герцог я</w:t>
            </w:r>
            <w:r w:rsidR="00F35B2E">
              <w:rPr>
                <w:rFonts w:ascii="Times New Roman" w:eastAsia="Times New Roman" w:hAnsi="Times New Roman" w:cs="Times New Roman"/>
                <w:sz w:val="28"/>
                <w:szCs w:val="28"/>
              </w:rPr>
              <w:t>влялся родственником Александра</w:t>
            </w:r>
            <w:r w:rsidR="00F35B2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 </w:t>
            </w:r>
            <w:r w:rsidRPr="00F35B2E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Default="005204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04D5">
        <w:tc>
          <w:tcPr>
            <w:tcW w:w="5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Pr="00F35B2E" w:rsidRDefault="00F35B2E" w:rsidP="00F35B2E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 Реванш Александра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 за поражения 1805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</w:t>
            </w:r>
            <w:r w:rsidR="00D243A7" w:rsidRPr="00F35B2E">
              <w:rPr>
                <w:rFonts w:ascii="Times New Roman" w:eastAsia="Times New Roman" w:hAnsi="Times New Roman" w:cs="Times New Roman"/>
                <w:sz w:val="28"/>
                <w:szCs w:val="28"/>
              </w:rPr>
              <w:t>1807 г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одов</w:t>
            </w:r>
            <w:proofErr w:type="spellEnd"/>
            <w:r w:rsidR="00D243A7" w:rsidRPr="00F35B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Default="005204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35B2E" w:rsidRDefault="00D243A7" w:rsidP="00F35B2E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2. 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Добавьте в таблицу</w:t>
      </w:r>
      <w:r w:rsidR="00F35B2E">
        <w:rPr>
          <w:rFonts w:ascii="Times New Roman" w:eastAsia="Times New Roman" w:hAnsi="Times New Roman" w:cs="Times New Roman"/>
          <w:sz w:val="28"/>
          <w:szCs w:val="28"/>
        </w:rPr>
        <w:t xml:space="preserve"> отсутствующие элементы.</w:t>
      </w:r>
    </w:p>
    <w:tbl>
      <w:tblPr>
        <w:tblStyle w:val="a7"/>
        <w:tblW w:w="101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45"/>
        <w:gridCol w:w="2685"/>
        <w:gridCol w:w="2625"/>
        <w:gridCol w:w="2685"/>
      </w:tblGrid>
      <w:tr w:rsidR="005204D5">
        <w:trPr>
          <w:trHeight w:val="420"/>
        </w:trPr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начала войны</w:t>
            </w:r>
          </w:p>
        </w:tc>
        <w:tc>
          <w:tcPr>
            <w:tcW w:w="799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Default="005204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204D5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Default="00D243A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Российские армии у западной границы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1-я Западная армия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2-я Западная армия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Default="005204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204D5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Default="00D243A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Портрет командующего армией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Default="00D243A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533525" cy="17526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75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423545" cy="1789837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545" cy="17898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465013" cy="1802351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013" cy="18023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4D5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Default="00D243A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Имя командующего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Default="005204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Default="005204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Default="005204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204D5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Численность армии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Default="005204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Default="00D243A7" w:rsidP="00F35B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45–48 тыс. чел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 тыс. чел</w:t>
            </w:r>
          </w:p>
        </w:tc>
      </w:tr>
      <w:tr w:rsidR="005204D5">
        <w:trPr>
          <w:trHeight w:val="420"/>
        </w:trPr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Default="00D243A7" w:rsidP="00F35B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Объединение с</w:t>
            </w:r>
            <w:r w:rsidR="00F35B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основными силами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Default="005204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204D5" w:rsidRPr="00F35B2E" w:rsidRDefault="00F35B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Смоленская битва 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="00D243A7">
              <w:rPr>
                <w:rFonts w:ascii="Times New Roman" w:eastAsia="Times New Roman" w:hAnsi="Times New Roman" w:cs="Times New Roman"/>
                <w:sz w:val="24"/>
                <w:szCs w:val="24"/>
              </w:rPr>
              <w:t>6 августа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1812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Default="005204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204D5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 1812</w:t>
            </w:r>
          </w:p>
        </w:tc>
      </w:tr>
    </w:tbl>
    <w:p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3.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Опираясь на материалы экспозиции зала, </w:t>
      </w:r>
      <w:r w:rsidR="00FB56AE">
        <w:rPr>
          <w:rFonts w:ascii="Times New Roman" w:eastAsia="Times New Roman" w:hAnsi="Times New Roman" w:cs="Times New Roman"/>
          <w:sz w:val="28"/>
          <w:szCs w:val="28"/>
        </w:rPr>
        <w:t>укажите фамилии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героев Бородинской битвы, о которых ид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 речь в представленных характеристиках ниже.</w:t>
      </w:r>
    </w:p>
    <w:p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Генерал-майор, командир пехотн</w:t>
      </w:r>
      <w:r w:rsidR="00FB56AE">
        <w:rPr>
          <w:rFonts w:ascii="Times New Roman" w:eastAsia="Times New Roman" w:hAnsi="Times New Roman" w:cs="Times New Roman"/>
          <w:sz w:val="28"/>
          <w:szCs w:val="28"/>
        </w:rPr>
        <w:t>ой дивизии. На Курганной высоте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его силы были атакованы вражеской пехотой и кирасирами. Оказавшись среди врагов, командир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бросился на неприятельские штыки. Раненого</w:t>
      </w:r>
      <w:r w:rsidR="00FB56AE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его привели к Наполеону, который приказал вернуть ему шпагу. </w:t>
      </w:r>
    </w:p>
    <w:p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Ответ:</w:t>
      </w:r>
    </w:p>
    <w:p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Корпус военачальника расположился вблизи Курганной высоты, он лично руководил созданием на возвышенности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35B2E">
        <w:rPr>
          <w:rFonts w:ascii="Times New Roman" w:eastAsia="Times New Roman" w:hAnsi="Times New Roman" w:cs="Times New Roman"/>
          <w:sz w:val="28"/>
          <w:szCs w:val="28"/>
        </w:rPr>
        <w:t>артиллерийской батареи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Во время сражения он спланировал и осуществил контрудар по войскам Э. 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Богарне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благодаря чему сдержал на полтора часа дальнейшие атаки неприятеля на центр русских позиций. Наполеон сказал о н</w:t>
      </w:r>
      <w:r w:rsidR="00FB56AE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м, что «этот генерал из того материала, из которого делаются маршалы». </w:t>
      </w:r>
    </w:p>
    <w:p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Ответ:</w:t>
      </w:r>
    </w:p>
    <w:p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Пехотная дивизия под его началом отобрала у французских войск захваченные ими ранее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Багратионовы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флеши. После ранения Багратиона возглавил оборону левого фланга русской армии. Когда русские войска были вынуждены оставить </w:t>
      </w:r>
      <w:r w:rsidR="00FB56AE">
        <w:rPr>
          <w:rFonts w:ascii="Times New Roman" w:eastAsia="Times New Roman" w:hAnsi="Times New Roman" w:cs="Times New Roman"/>
          <w:sz w:val="28"/>
          <w:szCs w:val="28"/>
        </w:rPr>
        <w:t>флеши, принял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решение отвести войска за Семёновский овраг, где, используя высоты, организовал прочную оборону. </w:t>
      </w:r>
    </w:p>
    <w:p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Ответ: </w:t>
      </w:r>
    </w:p>
    <w:tbl>
      <w:tblPr>
        <w:tblStyle w:val="a8"/>
        <w:tblW w:w="55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80"/>
      </w:tblGrid>
      <w:tr w:rsidR="005204D5">
        <w:trPr>
          <w:trHeight w:val="555"/>
        </w:trPr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Default="00D243A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Локация: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панорама «Бородинская битва»</w:t>
            </w:r>
          </w:p>
        </w:tc>
      </w:tr>
    </w:tbl>
    <w:p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4. </w:t>
      </w:r>
      <w:r>
        <w:rPr>
          <w:rFonts w:ascii="Times New Roman" w:eastAsia="Times New Roman" w:hAnsi="Times New Roman" w:cs="Times New Roman"/>
          <w:sz w:val="28"/>
          <w:szCs w:val="28"/>
        </w:rPr>
        <w:t>Рассмотрите схему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Бородинского сражения и выполните задание.  </w:t>
      </w:r>
    </w:p>
    <w:p w:rsidR="005204D5" w:rsidRDefault="00D243A7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6359363" cy="5234841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9363" cy="52348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 цифры, обозначающие на схеме Бородинской битвы объекты, о которых ид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 речь в представленных ниже фрагментах текста.</w:t>
      </w:r>
    </w:p>
    <w:p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Наполеон сосредоточил главные силы против левого фланга русских у деревни Сем</w:t>
      </w:r>
      <w:r w:rsidR="00FB56AE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где оборонялась 2-я Западная армия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И. Багратиона.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Ответ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Со стороны леса левое крыло </w:t>
      </w:r>
      <w:r w:rsidR="00FB56AE">
        <w:rPr>
          <w:rFonts w:ascii="Times New Roman" w:eastAsia="Times New Roman" w:hAnsi="Times New Roman" w:cs="Times New Roman"/>
          <w:sz w:val="28"/>
          <w:szCs w:val="28"/>
        </w:rPr>
        <w:t>прикрывали три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полевых укрепления 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56AE">
        <w:rPr>
          <w:rFonts w:ascii="Times New Roman" w:eastAsia="Times New Roman" w:hAnsi="Times New Roman" w:cs="Times New Roman"/>
          <w:sz w:val="28"/>
          <w:szCs w:val="28"/>
        </w:rPr>
        <w:t>Сем</w:t>
      </w:r>
      <w:r w:rsidR="00FB56AE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proofErr w:type="spellStart"/>
      <w:r w:rsidR="00FB56AE">
        <w:rPr>
          <w:rFonts w:ascii="Times New Roman" w:eastAsia="Times New Roman" w:hAnsi="Times New Roman" w:cs="Times New Roman"/>
          <w:sz w:val="28"/>
          <w:szCs w:val="28"/>
        </w:rPr>
        <w:t>новские</w:t>
      </w:r>
      <w:proofErr w:type="spellEnd"/>
      <w:r w:rsidR="00FB56A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B56AE">
        <w:rPr>
          <w:rFonts w:ascii="Times New Roman" w:eastAsia="Times New Roman" w:hAnsi="Times New Roman" w:cs="Times New Roman"/>
          <w:sz w:val="28"/>
          <w:szCs w:val="28"/>
        </w:rPr>
        <w:t>флеши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(в</w:t>
      </w:r>
      <w:r w:rsidR="00F35B2E">
        <w:rPr>
          <w:rFonts w:ascii="Times New Roman" w:eastAsia="Times New Roman" w:hAnsi="Times New Roman" w:cs="Times New Roman"/>
          <w:sz w:val="28"/>
          <w:szCs w:val="28"/>
        </w:rPr>
        <w:t xml:space="preserve">последствии 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Багратионовы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флеши). Именно здесь понесла огромные потери пехота неприятеля, а местность стали называть «могилой французской пехоты».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Ключевой позиц</w:t>
      </w:r>
      <w:r w:rsidR="00F35B2E">
        <w:rPr>
          <w:rFonts w:ascii="Times New Roman" w:eastAsia="Times New Roman" w:hAnsi="Times New Roman" w:cs="Times New Roman"/>
          <w:sz w:val="28"/>
          <w:szCs w:val="28"/>
        </w:rPr>
        <w:t xml:space="preserve">ией центра русских войск стала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батарея Раевского, которая состояла из 19 орудий.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Ответ:</w:t>
      </w:r>
    </w:p>
    <w:p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Бой за редут произошел накануне Бородинского сражения 24 августа, Наполеон рассматривал его как передовое укрепление русской армии.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Ответ:</w:t>
      </w:r>
    </w:p>
    <w:p w:rsidR="00F35B2E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Задание 5.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Установите соответствие между сторонами света на панораме </w:t>
      </w:r>
      <w:r w:rsidR="00FB56AE">
        <w:rPr>
          <w:rFonts w:ascii="Times New Roman" w:eastAsia="Times New Roman" w:hAnsi="Times New Roman" w:cs="Times New Roman"/>
          <w:sz w:val="28"/>
          <w:szCs w:val="28"/>
        </w:rPr>
        <w:t>и ориентирами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(ниже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привед</w:t>
      </w:r>
      <w:proofErr w:type="spellEnd"/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 их список). </w:t>
      </w:r>
    </w:p>
    <w:p w:rsidR="005204D5" w:rsidRDefault="00F35B2E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B2E">
        <w:rPr>
          <w:rFonts w:ascii="Times New Roman" w:eastAsia="Times New Roman" w:hAnsi="Times New Roman" w:cs="Times New Roman"/>
          <w:sz w:val="28"/>
          <w:szCs w:val="28"/>
          <w:u w:val="single"/>
        </w:rPr>
        <w:t>Обратите внимание</w:t>
      </w:r>
      <w:r w:rsidRPr="00F35B2E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:</w:t>
      </w:r>
      <w:r w:rsidR="00D243A7">
        <w:rPr>
          <w:rFonts w:ascii="Times New Roman" w:eastAsia="Times New Roman" w:hAnsi="Times New Roman" w:cs="Times New Roman"/>
          <w:sz w:val="28"/>
          <w:szCs w:val="28"/>
        </w:rPr>
        <w:t xml:space="preserve"> поднявшись по лестнице,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стоите</w:t>
      </w:r>
      <w:r w:rsidR="00D243A7">
        <w:rPr>
          <w:rFonts w:ascii="Times New Roman" w:eastAsia="Times New Roman" w:hAnsi="Times New Roman" w:cs="Times New Roman"/>
          <w:sz w:val="28"/>
          <w:szCs w:val="28"/>
        </w:rPr>
        <w:t xml:space="preserve"> лицом на запад. Используйте информацию интерактивных панелей (каждая панель связана с </w:t>
      </w:r>
      <w:proofErr w:type="spellStart"/>
      <w:r w:rsidR="00D243A7">
        <w:rPr>
          <w:rFonts w:ascii="Times New Roman" w:eastAsia="Times New Roman" w:hAnsi="Times New Roman" w:cs="Times New Roman"/>
          <w:sz w:val="28"/>
          <w:szCs w:val="28"/>
        </w:rPr>
        <w:t>определ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proofErr w:type="spellStart"/>
      <w:r w:rsidR="00D243A7">
        <w:rPr>
          <w:rFonts w:ascii="Times New Roman" w:eastAsia="Times New Roman" w:hAnsi="Times New Roman" w:cs="Times New Roman"/>
          <w:sz w:val="28"/>
          <w:szCs w:val="28"/>
        </w:rPr>
        <w:t>нным</w:t>
      </w:r>
      <w:proofErr w:type="spellEnd"/>
      <w:r w:rsidR="00D243A7">
        <w:rPr>
          <w:rFonts w:ascii="Times New Roman" w:eastAsia="Times New Roman" w:hAnsi="Times New Roman" w:cs="Times New Roman"/>
          <w:sz w:val="28"/>
          <w:szCs w:val="28"/>
        </w:rPr>
        <w:t xml:space="preserve"> фрагментом панорамы). В ответе укажите цифры ориентира для каждой стороны света. </w:t>
      </w:r>
    </w:p>
    <w:p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B2E">
        <w:rPr>
          <w:rFonts w:ascii="Times New Roman" w:eastAsia="Times New Roman" w:hAnsi="Times New Roman" w:cs="Times New Roman"/>
          <w:b/>
          <w:sz w:val="28"/>
          <w:szCs w:val="28"/>
        </w:rPr>
        <w:t>Ориентиры: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1) С</w:t>
      </w:r>
      <w:r w:rsidR="00F35B2E">
        <w:rPr>
          <w:rFonts w:ascii="Times New Roman" w:eastAsia="Times New Roman" w:hAnsi="Times New Roman" w:cs="Times New Roman"/>
          <w:sz w:val="28"/>
          <w:szCs w:val="28"/>
        </w:rPr>
        <w:t>емёновские (</w:t>
      </w:r>
      <w:proofErr w:type="spellStart"/>
      <w:r w:rsidR="00F35B2E">
        <w:rPr>
          <w:rFonts w:ascii="Times New Roman" w:eastAsia="Times New Roman" w:hAnsi="Times New Roman" w:cs="Times New Roman"/>
          <w:sz w:val="28"/>
          <w:szCs w:val="28"/>
        </w:rPr>
        <w:t>Багратионовы</w:t>
      </w:r>
      <w:proofErr w:type="spellEnd"/>
      <w:r w:rsidR="00F35B2E">
        <w:rPr>
          <w:rFonts w:ascii="Times New Roman" w:eastAsia="Times New Roman" w:hAnsi="Times New Roman" w:cs="Times New Roman"/>
          <w:sz w:val="28"/>
          <w:szCs w:val="28"/>
        </w:rPr>
        <w:t>) флеши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2) деревня Сем</w:t>
      </w:r>
      <w:r w:rsidR="00FB56AE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proofErr w:type="spellStart"/>
      <w:r w:rsidR="00F35B2E">
        <w:rPr>
          <w:rFonts w:ascii="Times New Roman" w:eastAsia="Times New Roman" w:hAnsi="Times New Roman" w:cs="Times New Roman"/>
          <w:sz w:val="28"/>
          <w:szCs w:val="28"/>
        </w:rPr>
        <w:t>новское</w:t>
      </w:r>
      <w:proofErr w:type="spellEnd"/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="00F35B2E">
        <w:rPr>
          <w:rFonts w:ascii="Times New Roman" w:eastAsia="Times New Roman" w:hAnsi="Times New Roman" w:cs="Times New Roman"/>
          <w:sz w:val="28"/>
          <w:szCs w:val="28"/>
        </w:rPr>
        <w:t xml:space="preserve"> 3) дорога на Москву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="00F35B2E">
        <w:rPr>
          <w:rFonts w:ascii="Times New Roman" w:eastAsia="Times New Roman" w:hAnsi="Times New Roman" w:cs="Times New Roman"/>
          <w:sz w:val="28"/>
          <w:szCs w:val="28"/>
        </w:rPr>
        <w:t xml:space="preserve"> 4) атака саксонских кирасир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="00F35B2E">
        <w:rPr>
          <w:rFonts w:ascii="Times New Roman" w:eastAsia="Times New Roman" w:hAnsi="Times New Roman" w:cs="Times New Roman"/>
          <w:sz w:val="28"/>
          <w:szCs w:val="28"/>
        </w:rPr>
        <w:t xml:space="preserve"> 5) Кутузов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6) пози</w:t>
      </w:r>
      <w:r w:rsidR="00F35B2E">
        <w:rPr>
          <w:rFonts w:ascii="Times New Roman" w:eastAsia="Times New Roman" w:hAnsi="Times New Roman" w:cs="Times New Roman"/>
          <w:sz w:val="28"/>
          <w:szCs w:val="28"/>
        </w:rPr>
        <w:t>ции атакующих французских войск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="00F35B2E">
        <w:rPr>
          <w:rFonts w:ascii="Times New Roman" w:eastAsia="Times New Roman" w:hAnsi="Times New Roman" w:cs="Times New Roman"/>
          <w:sz w:val="28"/>
          <w:szCs w:val="28"/>
        </w:rPr>
        <w:t xml:space="preserve"> 7) деревня Горки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8</w:t>
      </w:r>
      <w:r w:rsidR="00F35B2E">
        <w:rPr>
          <w:rFonts w:ascii="Times New Roman" w:eastAsia="Times New Roman" w:hAnsi="Times New Roman" w:cs="Times New Roman"/>
          <w:sz w:val="28"/>
          <w:szCs w:val="28"/>
        </w:rPr>
        <w:t>) батарея Раевского (Курганная)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9)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Утицкий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лес.</w:t>
      </w:r>
    </w:p>
    <w:p w:rsidR="005204D5" w:rsidRDefault="00D243A7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Центр (расположение наблюдателя):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204D5" w:rsidRDefault="00D243A7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Юг:</w:t>
      </w:r>
    </w:p>
    <w:p w:rsidR="005204D5" w:rsidRDefault="00D243A7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Запад: </w:t>
      </w:r>
    </w:p>
    <w:p w:rsidR="005204D5" w:rsidRDefault="00D243A7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Север: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204D5" w:rsidRDefault="00D243A7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Восток: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6. </w:t>
      </w:r>
      <w:r>
        <w:rPr>
          <w:rFonts w:ascii="Times New Roman" w:eastAsia="Times New Roman" w:hAnsi="Times New Roman" w:cs="Times New Roman"/>
          <w:sz w:val="28"/>
          <w:szCs w:val="28"/>
        </w:rPr>
        <w:t>Прочитайте высказывания об итогах Бородинского сражения. Сформулируйте собственный вывод об итогах Бородинского сражения.</w:t>
      </w:r>
    </w:p>
    <w:p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B2E">
        <w:rPr>
          <w:rFonts w:ascii="Times New Roman" w:eastAsia="Times New Roman" w:hAnsi="Times New Roman" w:cs="Times New Roman"/>
          <w:i/>
          <w:sz w:val="28"/>
          <w:szCs w:val="28"/>
        </w:rPr>
        <w:t>«Из всех моих пятидесяти сражений самое страшное то, которое я дал под Москвой. Французы в нем показали себя достойными одержать победу, а русские стяжали славу быть непобедимыми»</w:t>
      </w:r>
      <w:r w:rsidR="00FB56AE" w:rsidRPr="00F35B2E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(Наполеон Б</w:t>
      </w:r>
      <w:r w:rsidR="00FB56AE">
        <w:rPr>
          <w:rFonts w:ascii="Times New Roman" w:eastAsia="Times New Roman" w:hAnsi="Times New Roman" w:cs="Times New Roman"/>
          <w:sz w:val="28"/>
          <w:szCs w:val="28"/>
        </w:rPr>
        <w:t>онапарт, французский император)</w:t>
      </w:r>
    </w:p>
    <w:p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B2E">
        <w:rPr>
          <w:rFonts w:ascii="Times New Roman" w:eastAsia="Times New Roman" w:hAnsi="Times New Roman" w:cs="Times New Roman"/>
          <w:i/>
          <w:sz w:val="28"/>
          <w:szCs w:val="28"/>
        </w:rPr>
        <w:t xml:space="preserve">«Я баталию выиграл прежде Москвы, но надобно сберегать армию, и она целехонька. Скоро все наши армии, то есть </w:t>
      </w:r>
      <w:proofErr w:type="spellStart"/>
      <w:r w:rsidRPr="00F35B2E">
        <w:rPr>
          <w:rFonts w:ascii="Times New Roman" w:eastAsia="Times New Roman" w:hAnsi="Times New Roman" w:cs="Times New Roman"/>
          <w:i/>
          <w:sz w:val="28"/>
          <w:szCs w:val="28"/>
        </w:rPr>
        <w:t>Тормазов</w:t>
      </w:r>
      <w:proofErr w:type="spellEnd"/>
      <w:r w:rsidRPr="00F35B2E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F35B2E">
        <w:rPr>
          <w:rFonts w:ascii="Times New Roman" w:eastAsia="Times New Roman" w:hAnsi="Times New Roman" w:cs="Times New Roman"/>
          <w:i/>
          <w:sz w:val="28"/>
          <w:szCs w:val="28"/>
        </w:rPr>
        <w:t>Чичагов</w:t>
      </w:r>
      <w:proofErr w:type="spellEnd"/>
      <w:r w:rsidRPr="00F35B2E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F35B2E">
        <w:rPr>
          <w:rFonts w:ascii="Times New Roman" w:eastAsia="Times New Roman" w:hAnsi="Times New Roman" w:cs="Times New Roman"/>
          <w:i/>
          <w:sz w:val="28"/>
          <w:szCs w:val="28"/>
        </w:rPr>
        <w:t>Витхенштейн</w:t>
      </w:r>
      <w:proofErr w:type="spellEnd"/>
      <w:r w:rsidRPr="00F35B2E">
        <w:rPr>
          <w:rFonts w:ascii="Times New Roman" w:eastAsia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F35B2E">
        <w:rPr>
          <w:rFonts w:ascii="Times New Roman" w:eastAsia="Times New Roman" w:hAnsi="Times New Roman" w:cs="Times New Roman"/>
          <w:i/>
          <w:sz w:val="28"/>
          <w:szCs w:val="28"/>
        </w:rPr>
        <w:t>ещ</w:t>
      </w:r>
      <w:proofErr w:type="spellEnd"/>
      <w:r w:rsidR="00F35B2E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</w:t>
      </w:r>
      <w:r w:rsidRPr="00F35B2E">
        <w:rPr>
          <w:rFonts w:ascii="Times New Roman" w:eastAsia="Times New Roman" w:hAnsi="Times New Roman" w:cs="Times New Roman"/>
          <w:i/>
          <w:sz w:val="28"/>
          <w:szCs w:val="28"/>
        </w:rPr>
        <w:t xml:space="preserve"> другие станут действовать к одной цели, и Наполеон долго в Москве не пробудет».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(М.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И.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Голенищев-Кутузов, гл</w:t>
      </w:r>
      <w:r w:rsidR="00FB56AE">
        <w:rPr>
          <w:rFonts w:ascii="Times New Roman" w:eastAsia="Times New Roman" w:hAnsi="Times New Roman" w:cs="Times New Roman"/>
          <w:sz w:val="28"/>
          <w:szCs w:val="28"/>
        </w:rPr>
        <w:t>авнокомандующий русской армией)</w:t>
      </w:r>
    </w:p>
    <w:p w:rsidR="00F35B2E" w:rsidRPr="00F35B2E" w:rsidRDefault="00D243A7">
      <w:pPr>
        <w:spacing w:before="240" w:after="2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35B2E">
        <w:rPr>
          <w:rFonts w:ascii="Times New Roman" w:eastAsia="Times New Roman" w:hAnsi="Times New Roman" w:cs="Times New Roman"/>
          <w:i/>
          <w:sz w:val="28"/>
          <w:szCs w:val="28"/>
        </w:rPr>
        <w:t xml:space="preserve">«К концу битвы Наполеон занял все русские позиции </w:t>
      </w:r>
      <w:r w:rsidR="00F35B2E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— </w:t>
      </w:r>
      <w:r w:rsidRPr="00F35B2E">
        <w:rPr>
          <w:rFonts w:ascii="Times New Roman" w:eastAsia="Times New Roman" w:hAnsi="Times New Roman" w:cs="Times New Roman"/>
          <w:i/>
          <w:sz w:val="28"/>
          <w:szCs w:val="28"/>
        </w:rPr>
        <w:t>от Бородина справа до д.</w:t>
      </w:r>
      <w:r w:rsidR="00F35B2E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 </w:t>
      </w:r>
      <w:r w:rsidRPr="00F35B2E">
        <w:rPr>
          <w:rFonts w:ascii="Times New Roman" w:eastAsia="Times New Roman" w:hAnsi="Times New Roman" w:cs="Times New Roman"/>
          <w:i/>
          <w:sz w:val="28"/>
          <w:szCs w:val="28"/>
        </w:rPr>
        <w:t xml:space="preserve">Утицы слева, включая опорную Курганную высоту в центре. Поскольку русская армия после Бородина оставила Москву, что и требовалось Наполеону, он </w:t>
      </w:r>
      <w:proofErr w:type="spellStart"/>
      <w:r w:rsidRPr="00F35B2E">
        <w:rPr>
          <w:rFonts w:ascii="Times New Roman" w:eastAsia="Times New Roman" w:hAnsi="Times New Roman" w:cs="Times New Roman"/>
          <w:i/>
          <w:sz w:val="28"/>
          <w:szCs w:val="28"/>
        </w:rPr>
        <w:t>сч</w:t>
      </w:r>
      <w:proofErr w:type="spellEnd"/>
      <w:r w:rsidR="00F35B2E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</w:t>
      </w:r>
      <w:r w:rsidRPr="00F35B2E">
        <w:rPr>
          <w:rFonts w:ascii="Times New Roman" w:eastAsia="Times New Roman" w:hAnsi="Times New Roman" w:cs="Times New Roman"/>
          <w:i/>
          <w:sz w:val="28"/>
          <w:szCs w:val="28"/>
        </w:rPr>
        <w:t xml:space="preserve">л Бородинскую битву выигранной тактически и стратегически. </w:t>
      </w:r>
    </w:p>
    <w:p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B2E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…Не в тактическом и стратегическом, а в моральном и даже в политическом отношении (если учитывать последующий ход войны) </w:t>
      </w:r>
      <w:r w:rsidR="00F35B2E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—</w:t>
      </w:r>
      <w:r w:rsidRPr="00F35B2E">
        <w:rPr>
          <w:rFonts w:ascii="Times New Roman" w:eastAsia="Times New Roman" w:hAnsi="Times New Roman" w:cs="Times New Roman"/>
          <w:i/>
          <w:sz w:val="28"/>
          <w:szCs w:val="28"/>
        </w:rPr>
        <w:t>Бородино было победой русских»</w:t>
      </w:r>
      <w:r w:rsidR="00F35B2E" w:rsidRPr="00F35B2E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(Н.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А. Троицкий, историк).</w:t>
      </w:r>
    </w:p>
    <w:p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_________________________________________________________________</w:t>
      </w:r>
    </w:p>
    <w:p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</w:t>
      </w:r>
    </w:p>
    <w:tbl>
      <w:tblPr>
        <w:tblStyle w:val="a9"/>
        <w:tblW w:w="29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55"/>
      </w:tblGrid>
      <w:tr w:rsidR="005204D5">
        <w:trPr>
          <w:trHeight w:val="555"/>
        </w:trPr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Default="00D243A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Локация: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Жёлтый зал</w:t>
            </w:r>
          </w:p>
        </w:tc>
      </w:tr>
    </w:tbl>
    <w:p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7. </w:t>
      </w:r>
      <w:r>
        <w:rPr>
          <w:rFonts w:ascii="Times New Roman" w:eastAsia="Times New Roman" w:hAnsi="Times New Roman" w:cs="Times New Roman"/>
          <w:sz w:val="28"/>
          <w:szCs w:val="28"/>
        </w:rPr>
        <w:t>Опираясь на материалы экспозиции, определите правильную последовательность событий.</w:t>
      </w:r>
    </w:p>
    <w:p w:rsidR="005204D5" w:rsidRDefault="00D243A7">
      <w:pPr>
        <w:numPr>
          <w:ilvl w:val="0"/>
          <w:numId w:val="3"/>
        </w:numPr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Военный совет в Филях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5204D5" w:rsidRDefault="00F35B2E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Вступление Великой армии в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proofErr w:type="spellStart"/>
      <w:r w:rsidR="00D243A7">
        <w:rPr>
          <w:rFonts w:ascii="Times New Roman" w:eastAsia="Times New Roman" w:hAnsi="Times New Roman" w:cs="Times New Roman"/>
          <w:sz w:val="28"/>
          <w:szCs w:val="28"/>
        </w:rPr>
        <w:t>ервопрестольную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D243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204D5" w:rsidRDefault="00D243A7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Оставление Москвы русскими войсками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5204D5" w:rsidRDefault="00D243A7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военного лагеря у села Тарутино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5204D5" w:rsidRDefault="00D243A7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Отступление русской армии по Рязанской дороге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5204D5" w:rsidRDefault="00D243A7">
      <w:pPr>
        <w:numPr>
          <w:ilvl w:val="0"/>
          <w:numId w:val="3"/>
        </w:numPr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Пожар в Москве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Ответ: </w:t>
      </w:r>
    </w:p>
    <w:tbl>
      <w:tblPr>
        <w:tblStyle w:val="aa"/>
        <w:tblW w:w="30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90"/>
      </w:tblGrid>
      <w:tr w:rsidR="005204D5">
        <w:trPr>
          <w:trHeight w:val="555"/>
        </w:trPr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Default="00D243A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Локация: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Красный зал</w:t>
            </w:r>
          </w:p>
        </w:tc>
      </w:tr>
    </w:tbl>
    <w:p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8.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Опираясь на материалы экспозиции, выберите верные суждения 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Тарутинском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маневре.</w:t>
      </w:r>
    </w:p>
    <w:p w:rsidR="005204D5" w:rsidRDefault="00D243A7">
      <w:pPr>
        <w:numPr>
          <w:ilvl w:val="0"/>
          <w:numId w:val="1"/>
        </w:numPr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Наполеон со своими войсками покинул Москву после ликвидации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Тарутинского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лагеря.</w:t>
      </w:r>
    </w:p>
    <w:p w:rsidR="005204D5" w:rsidRDefault="00D243A7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 Тарутино был создан военный лагерь, находившийся в нескольких десятках километров от Москвы.</w:t>
      </w:r>
    </w:p>
    <w:p w:rsidR="005204D5" w:rsidRDefault="00D243A7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Российская армия, пребывая в Тарутино, активно пополнялась.</w:t>
      </w:r>
    </w:p>
    <w:p w:rsidR="005204D5" w:rsidRDefault="00D243A7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Лагерь был ликвидирован вследствие нападения авангарда французской армии, руководимого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Мюратом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204D5" w:rsidRDefault="00D243A7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Кутузов, чтобы дать </w:t>
      </w:r>
      <w:r w:rsidR="00F35B2E">
        <w:rPr>
          <w:rFonts w:ascii="Times New Roman" w:eastAsia="Times New Roman" w:hAnsi="Times New Roman" w:cs="Times New Roman"/>
          <w:sz w:val="28"/>
          <w:szCs w:val="28"/>
        </w:rPr>
        <w:t xml:space="preserve">армии </w:t>
      </w:r>
      <w:r>
        <w:rPr>
          <w:rFonts w:ascii="Times New Roman" w:eastAsia="Times New Roman" w:hAnsi="Times New Roman" w:cs="Times New Roman"/>
          <w:sz w:val="28"/>
          <w:szCs w:val="28"/>
        </w:rPr>
        <w:t>возможность отдохнуть, подписал временное перемирие с французами.</w:t>
      </w:r>
    </w:p>
    <w:p w:rsidR="005204D5" w:rsidRDefault="00D243A7">
      <w:pPr>
        <w:numPr>
          <w:ilvl w:val="0"/>
          <w:numId w:val="1"/>
        </w:numPr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Казачье войско сыграло важную роль в судьбе лагеря.</w:t>
      </w:r>
    </w:p>
    <w:p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Ответ: </w:t>
      </w:r>
    </w:p>
    <w:p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9. </w:t>
      </w:r>
      <w:r>
        <w:rPr>
          <w:rFonts w:ascii="Times New Roman" w:eastAsia="Times New Roman" w:hAnsi="Times New Roman" w:cs="Times New Roman"/>
          <w:sz w:val="28"/>
          <w:szCs w:val="28"/>
        </w:rPr>
        <w:t>Определите правильное место каждого элемента в таблице: установите соответствие между названиями сражений и их значением, а также сюжетами картин, представленных в зале. В таблице укажите цифры, обозначающие соответствующие характеристики. Обратите внимание, что одна ячейка останется пустой.</w:t>
      </w:r>
    </w:p>
    <w:tbl>
      <w:tblPr>
        <w:tblStyle w:val="ab"/>
        <w:tblW w:w="101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30"/>
        <w:gridCol w:w="1725"/>
        <w:gridCol w:w="2310"/>
        <w:gridCol w:w="2775"/>
      </w:tblGrid>
      <w:tr w:rsidR="005204D5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Pr="00E43A4C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43A4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сражения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Pr="00E43A4C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43A4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Pr="00E43A4C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43A4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Значение битвы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Pr="00E43A4C" w:rsidRDefault="00E43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43A4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Сюжеты картин, представленных в</w:t>
            </w:r>
            <w:r w:rsidRPr="00E43A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 </w:t>
            </w:r>
            <w:r w:rsidR="00D243A7" w:rsidRPr="00E43A4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экспозиции</w:t>
            </w:r>
          </w:p>
        </w:tc>
      </w:tr>
      <w:tr w:rsidR="005204D5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Pr="00E43A4C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3A4C">
              <w:rPr>
                <w:rFonts w:ascii="Times New Roman" w:eastAsia="Times New Roman" w:hAnsi="Times New Roman" w:cs="Times New Roman"/>
                <w:sz w:val="28"/>
                <w:szCs w:val="28"/>
              </w:rPr>
              <w:t>Сражение за Малоярославец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Pr="00E43A4C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3A4C">
              <w:rPr>
                <w:rFonts w:ascii="Times New Roman" w:eastAsia="Times New Roman" w:hAnsi="Times New Roman" w:cs="Times New Roman"/>
                <w:sz w:val="28"/>
                <w:szCs w:val="28"/>
              </w:rPr>
              <w:t>12 октября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Pr="00E43A4C" w:rsidRDefault="005204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Pr="00E43A4C" w:rsidRDefault="005204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204D5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Pr="00E43A4C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3A4C">
              <w:rPr>
                <w:rFonts w:ascii="Times New Roman" w:eastAsia="Times New Roman" w:hAnsi="Times New Roman" w:cs="Times New Roman"/>
                <w:sz w:val="28"/>
                <w:szCs w:val="28"/>
              </w:rPr>
              <w:t>Бой при Вязьме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Pr="00E43A4C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3A4C">
              <w:rPr>
                <w:rFonts w:ascii="Times New Roman" w:eastAsia="Times New Roman" w:hAnsi="Times New Roman" w:cs="Times New Roman"/>
                <w:sz w:val="28"/>
                <w:szCs w:val="28"/>
              </w:rPr>
              <w:t>22 октября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Pr="00E43A4C" w:rsidRDefault="005204D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Pr="00E43A4C" w:rsidRDefault="005204D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04D5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Pr="00E43A4C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3A4C">
              <w:rPr>
                <w:rFonts w:ascii="Times New Roman" w:eastAsia="Times New Roman" w:hAnsi="Times New Roman" w:cs="Times New Roman"/>
                <w:sz w:val="28"/>
                <w:szCs w:val="28"/>
              </w:rPr>
              <w:t>Бои под Красным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Pr="00E43A4C" w:rsidRDefault="00D243A7" w:rsidP="00E43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3A4C">
              <w:rPr>
                <w:rFonts w:ascii="Times New Roman" w:eastAsia="Times New Roman" w:hAnsi="Times New Roman" w:cs="Times New Roman"/>
                <w:sz w:val="28"/>
                <w:szCs w:val="28"/>
              </w:rPr>
              <w:t>3–6 ноября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Pr="00E43A4C" w:rsidRDefault="005204D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Pr="00E43A4C" w:rsidRDefault="005204D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204D5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Pr="00E43A4C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3A4C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Переправа через Березину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Pr="00E43A4C" w:rsidRDefault="00D243A7" w:rsidP="00E43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3A4C">
              <w:rPr>
                <w:rFonts w:ascii="Times New Roman" w:eastAsia="Times New Roman" w:hAnsi="Times New Roman" w:cs="Times New Roman"/>
                <w:sz w:val="28"/>
                <w:szCs w:val="28"/>
              </w:rPr>
              <w:t>14–17 ноября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Pr="00E43A4C" w:rsidRDefault="005204D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Pr="00E43A4C" w:rsidRDefault="005204D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204D5" w:rsidRDefault="00D243A7">
      <w:pPr>
        <w:numPr>
          <w:ilvl w:val="0"/>
          <w:numId w:val="2"/>
        </w:numPr>
        <w:spacing w:before="240"/>
        <w:ind w:left="425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картине изображены события двух дней: результат успешной переправы неприятеля на одном берегу реки и катастрофа напол</w:t>
      </w:r>
      <w:r w:rsidR="00E43A4C">
        <w:rPr>
          <w:rFonts w:ascii="Times New Roman" w:eastAsia="Times New Roman" w:hAnsi="Times New Roman" w:cs="Times New Roman"/>
          <w:sz w:val="28"/>
          <w:szCs w:val="28"/>
        </w:rPr>
        <w:t>еоновской армии на другом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204D5" w:rsidRDefault="00D243A7">
      <w:pPr>
        <w:numPr>
          <w:ilvl w:val="0"/>
          <w:numId w:val="2"/>
        </w:numPr>
        <w:ind w:left="425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Катастрофа Великой армии Наполеона, а также спасение самого императора, гвардии, генералитета и основной части офицерского корпуса из окр</w:t>
      </w:r>
      <w:r w:rsidR="00E43A4C">
        <w:rPr>
          <w:rFonts w:ascii="Times New Roman" w:eastAsia="Times New Roman" w:hAnsi="Times New Roman" w:cs="Times New Roman"/>
          <w:sz w:val="28"/>
          <w:szCs w:val="28"/>
        </w:rPr>
        <w:t xml:space="preserve">ужения. Потери: русские войска </w:t>
      </w:r>
      <w:r w:rsidR="00E43A4C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8</w:t>
      </w:r>
      <w:r w:rsidR="00E43A4C">
        <w:rPr>
          <w:rFonts w:ascii="Times New Roman" w:eastAsia="Times New Roman" w:hAnsi="Times New Roman" w:cs="Times New Roman"/>
          <w:sz w:val="28"/>
          <w:szCs w:val="28"/>
        </w:rPr>
        <w:t xml:space="preserve">–15 тыс. чел., армия Наполеона </w:t>
      </w:r>
      <w:r w:rsidR="00E43A4C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25–40 тыс. чел., вся артиллерия и обоз.</w:t>
      </w:r>
    </w:p>
    <w:p w:rsidR="005204D5" w:rsidRDefault="00D243A7">
      <w:pPr>
        <w:numPr>
          <w:ilvl w:val="0"/>
          <w:numId w:val="2"/>
        </w:numPr>
        <w:ind w:left="425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Русские войска преградили путь Наполеону на Калугу, вынуждая вернуться на старую Смоленскую дорогу и начать отступление. Потери: русские войска </w:t>
      </w:r>
      <w:r w:rsidR="00E43A4C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7</w:t>
      </w:r>
      <w:r w:rsidR="00E43A4C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E43A4C">
        <w:rPr>
          <w:rFonts w:ascii="Times New Roman" w:eastAsia="Times New Roman" w:hAnsi="Times New Roman" w:cs="Times New Roman"/>
          <w:sz w:val="28"/>
          <w:szCs w:val="28"/>
        </w:rPr>
        <w:t xml:space="preserve">тыс. чел., армия Наполеона </w:t>
      </w:r>
      <w:r w:rsidR="00E43A4C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="00E43A4C">
        <w:rPr>
          <w:rFonts w:ascii="Times New Roman" w:eastAsia="Times New Roman" w:hAnsi="Times New Roman" w:cs="Times New Roman"/>
          <w:sz w:val="28"/>
          <w:szCs w:val="28"/>
        </w:rPr>
        <w:t xml:space="preserve"> 7 тыс. чел. </w:t>
      </w:r>
    </w:p>
    <w:p w:rsidR="005204D5" w:rsidRDefault="00D243A7">
      <w:pPr>
        <w:numPr>
          <w:ilvl w:val="0"/>
          <w:numId w:val="2"/>
        </w:numPr>
        <w:ind w:left="425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Артиллеристы в конном строю атакуют наполеоновские войска</w:t>
      </w:r>
      <w:r w:rsidR="00DF6983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204D5" w:rsidRDefault="00D243A7">
      <w:pPr>
        <w:numPr>
          <w:ilvl w:val="0"/>
          <w:numId w:val="2"/>
        </w:numPr>
        <w:ind w:left="425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результате сдачи города Наполеон отказался от нанесения контрудара по </w:t>
      </w:r>
      <w:r w:rsidR="00DF6983">
        <w:rPr>
          <w:rFonts w:ascii="Times New Roman" w:eastAsia="Times New Roman" w:hAnsi="Times New Roman" w:cs="Times New Roman"/>
          <w:sz w:val="28"/>
          <w:szCs w:val="28"/>
        </w:rPr>
        <w:t>преследовавшим 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E43A4C">
        <w:rPr>
          <w:rFonts w:ascii="Times New Roman" w:eastAsia="Times New Roman" w:hAnsi="Times New Roman" w:cs="Times New Roman"/>
          <w:sz w:val="28"/>
          <w:szCs w:val="28"/>
          <w:lang w:val="ru-RU"/>
        </w:rPr>
        <w:t>ус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войскам и отдал приказ об ускоренном движении к</w:t>
      </w:r>
      <w:r w:rsidR="00E43A4C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Смо</w:t>
      </w:r>
      <w:r w:rsidR="00E43A4C">
        <w:rPr>
          <w:rFonts w:ascii="Times New Roman" w:eastAsia="Times New Roman" w:hAnsi="Times New Roman" w:cs="Times New Roman"/>
          <w:sz w:val="28"/>
          <w:szCs w:val="28"/>
        </w:rPr>
        <w:t xml:space="preserve">ленску. Потери: русские войска </w:t>
      </w:r>
      <w:r w:rsidR="00E43A4C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3A4C">
        <w:rPr>
          <w:rFonts w:ascii="Times New Roman" w:eastAsia="Times New Roman" w:hAnsi="Times New Roman" w:cs="Times New Roman"/>
          <w:sz w:val="28"/>
          <w:szCs w:val="28"/>
        </w:rPr>
        <w:t xml:space="preserve">1,8 тыс. чел., армия Наполеона </w:t>
      </w:r>
      <w:r w:rsidR="00E43A4C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7 тыс. чел.</w:t>
      </w:r>
    </w:p>
    <w:p w:rsidR="005204D5" w:rsidRDefault="00E43A4C">
      <w:pPr>
        <w:numPr>
          <w:ilvl w:val="0"/>
          <w:numId w:val="2"/>
        </w:numPr>
        <w:ind w:left="425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Русские войска нанесли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D243A7">
        <w:rPr>
          <w:rFonts w:ascii="Times New Roman" w:eastAsia="Times New Roman" w:hAnsi="Times New Roman" w:cs="Times New Roman"/>
          <w:sz w:val="28"/>
          <w:szCs w:val="28"/>
        </w:rPr>
        <w:t>зное поражение противнику, но не добились его полного 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згрома. Потери: русские войска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 тыс. чел., армия Наполеона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="00D243A7">
        <w:rPr>
          <w:rFonts w:ascii="Times New Roman" w:eastAsia="Times New Roman" w:hAnsi="Times New Roman" w:cs="Times New Roman"/>
          <w:sz w:val="28"/>
          <w:szCs w:val="28"/>
        </w:rPr>
        <w:t xml:space="preserve"> 30–40 тыс. чел.</w:t>
      </w:r>
    </w:p>
    <w:p w:rsidR="005204D5" w:rsidRDefault="00D243A7">
      <w:pPr>
        <w:numPr>
          <w:ilvl w:val="0"/>
          <w:numId w:val="2"/>
        </w:numPr>
        <w:spacing w:after="240"/>
        <w:ind w:left="425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Французские войска входят в город, а русские обороняются.</w:t>
      </w:r>
    </w:p>
    <w:p w:rsidR="00E43A4C" w:rsidRDefault="00D243A7" w:rsidP="00E43A4C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Задание 10. </w:t>
      </w:r>
      <w:r>
        <w:rPr>
          <w:rFonts w:ascii="Times New Roman" w:eastAsia="Times New Roman" w:hAnsi="Times New Roman" w:cs="Times New Roman"/>
          <w:sz w:val="28"/>
          <w:szCs w:val="28"/>
        </w:rPr>
        <w:t>Кутузов после сдачи Москвы стал избегать генеральных сражений, основой тактики стал</w:t>
      </w:r>
      <w:r w:rsidR="00E43A4C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малая война и народная (партизанская) война. </w:t>
      </w:r>
      <w:r w:rsidR="00E43A4C">
        <w:rPr>
          <w:rFonts w:ascii="Times New Roman" w:eastAsia="Times New Roman" w:hAnsi="Times New Roman" w:cs="Times New Roman"/>
          <w:sz w:val="28"/>
          <w:szCs w:val="28"/>
        </w:rPr>
        <w:t>Изучив экспозицию, сформулируйте определения понятий.</w:t>
      </w:r>
    </w:p>
    <w:p w:rsidR="005204D5" w:rsidRDefault="00D243A7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Что такое малая война? _________________________________________________</w:t>
      </w:r>
    </w:p>
    <w:p w:rsidR="005204D5" w:rsidRDefault="00D243A7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5204D5" w:rsidRDefault="00D243A7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Что такое война народная? _______________________________________________</w:t>
      </w:r>
    </w:p>
    <w:p w:rsidR="005204D5" w:rsidRDefault="00D243A7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Выберите в Красном зале портреты тех, кого можно отнести к участникам малой войны и народной (партизанской) войны.</w:t>
      </w:r>
    </w:p>
    <w:tbl>
      <w:tblPr>
        <w:tblStyle w:val="ac"/>
        <w:tblW w:w="1020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3"/>
        <w:gridCol w:w="5103"/>
      </w:tblGrid>
      <w:tr w:rsidR="005204D5"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Участники малой войны (армейские партизанские отряды)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Участники народной войны</w:t>
            </w:r>
          </w:p>
        </w:tc>
      </w:tr>
      <w:tr w:rsidR="005204D5">
        <w:trPr>
          <w:trHeight w:val="1065"/>
        </w:trPr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Default="005204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D5" w:rsidRDefault="005204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11. </w:t>
      </w:r>
      <w:r>
        <w:rPr>
          <w:rFonts w:ascii="Times New Roman" w:eastAsia="Times New Roman" w:hAnsi="Times New Roman" w:cs="Times New Roman"/>
          <w:sz w:val="28"/>
          <w:szCs w:val="28"/>
        </w:rPr>
        <w:t>Сформулируйте собственный вывод об итогах Отечественной войны</w:t>
      </w:r>
      <w:r w:rsidR="004179B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1812 года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204D5" w:rsidRDefault="00D243A7">
      <w:pPr>
        <w:shd w:val="clear" w:color="auto" w:fill="FFFFFF"/>
        <w:spacing w:before="220" w:after="2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Каковы были итоги </w:t>
      </w:r>
      <w:r w:rsidR="004179B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войны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для Наполеона?</w:t>
      </w:r>
    </w:p>
    <w:p w:rsidR="005204D5" w:rsidRDefault="00D243A7">
      <w:pPr>
        <w:shd w:val="clear" w:color="auto" w:fill="FFFFFF"/>
        <w:spacing w:before="220" w:after="2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5204D5" w:rsidRDefault="00D243A7">
      <w:pPr>
        <w:shd w:val="clear" w:color="auto" w:fill="FFFFFF"/>
        <w:spacing w:before="220" w:after="2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5204D5" w:rsidRDefault="00D243A7">
      <w:pPr>
        <w:shd w:val="clear" w:color="auto" w:fill="FFFFFF"/>
        <w:spacing w:before="220" w:after="2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Каковы были итоги войны для России? </w:t>
      </w:r>
    </w:p>
    <w:p w:rsidR="005204D5" w:rsidRDefault="00D243A7">
      <w:pPr>
        <w:shd w:val="clear" w:color="auto" w:fill="FFFFFF"/>
        <w:spacing w:before="220" w:after="2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5204D5" w:rsidRDefault="00D243A7">
      <w:pPr>
        <w:shd w:val="clear" w:color="auto" w:fill="FFFFFF"/>
        <w:spacing w:before="220" w:after="2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5204D5" w:rsidRDefault="00D243A7">
      <w:pPr>
        <w:shd w:val="clear" w:color="auto" w:fill="FFFFFF"/>
        <w:spacing w:before="220" w:after="2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Каков был вклад </w:t>
      </w:r>
      <w:r w:rsidR="004179BB">
        <w:rPr>
          <w:rFonts w:ascii="Times New Roman" w:eastAsia="Times New Roman" w:hAnsi="Times New Roman" w:cs="Times New Roman"/>
          <w:b/>
          <w:sz w:val="28"/>
          <w:szCs w:val="28"/>
        </w:rPr>
        <w:t>русского народа в победу над армией Наполеона?</w:t>
      </w:r>
      <w:r w:rsidR="004179B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5204D5" w:rsidRDefault="00D243A7">
      <w:pPr>
        <w:shd w:val="clear" w:color="auto" w:fill="FFFFFF"/>
        <w:spacing w:before="220" w:after="2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</w:t>
      </w:r>
    </w:p>
    <w:sectPr w:rsidR="005204D5">
      <w:headerReference w:type="default" r:id="rId11"/>
      <w:footerReference w:type="default" r:id="rId12"/>
      <w:pgSz w:w="11906" w:h="16838"/>
      <w:pgMar w:top="1133" w:right="850" w:bottom="1133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2A6D" w:rsidRDefault="00772A6D">
      <w:pPr>
        <w:spacing w:line="240" w:lineRule="auto"/>
      </w:pPr>
      <w:r>
        <w:separator/>
      </w:r>
    </w:p>
  </w:endnote>
  <w:endnote w:type="continuationSeparator" w:id="0">
    <w:p w:rsidR="00772A6D" w:rsidRDefault="00772A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04D5" w:rsidRDefault="00D243A7">
    <w:pPr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sz w:val="20"/>
        <w:szCs w:val="20"/>
      </w:rPr>
      <w:fldChar w:fldCharType="separate"/>
    </w:r>
    <w:r w:rsidR="002B7CC1">
      <w:rPr>
        <w:rFonts w:ascii="Times New Roman" w:eastAsia="Times New Roman" w:hAnsi="Times New Roman" w:cs="Times New Roman"/>
        <w:noProof/>
        <w:sz w:val="20"/>
        <w:szCs w:val="20"/>
      </w:rPr>
      <w:t>4</w:t>
    </w:r>
    <w:r>
      <w:rPr>
        <w:rFonts w:ascii="Times New Roman" w:eastAsia="Times New Roman" w:hAnsi="Times New Roman" w:cs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2A6D" w:rsidRDefault="00772A6D">
      <w:pPr>
        <w:spacing w:line="240" w:lineRule="auto"/>
      </w:pPr>
      <w:r>
        <w:separator/>
      </w:r>
    </w:p>
  </w:footnote>
  <w:footnote w:type="continuationSeparator" w:id="0">
    <w:p w:rsidR="00772A6D" w:rsidRDefault="00772A6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CC1" w:rsidRPr="002B7CC1" w:rsidRDefault="002B7CC1" w:rsidP="002B7CC1">
    <w:pPr>
      <w:pStyle w:val="ad"/>
      <w:jc w:val="both"/>
      <w:rPr>
        <w:rFonts w:ascii="Times New Roman" w:hAnsi="Times New Roman" w:cs="Times New Roman"/>
        <w:sz w:val="24"/>
        <w:szCs w:val="24"/>
        <w:lang w:val="ru-RU"/>
      </w:rPr>
    </w:pPr>
    <w:r>
      <w:rPr>
        <w:rFonts w:ascii="Times New Roman" w:hAnsi="Times New Roman" w:cs="Times New Roman"/>
        <w:sz w:val="24"/>
        <w:szCs w:val="24"/>
      </w:rPr>
      <w:t>Музей</w:t>
    </w:r>
    <w:r>
      <w:rPr>
        <w:rFonts w:ascii="Times New Roman" w:hAnsi="Times New Roman" w:cs="Times New Roman"/>
        <w:sz w:val="24"/>
        <w:szCs w:val="24"/>
        <w:lang w:val="ru-RU"/>
      </w:rPr>
      <w:t>-панорама «Бородинская битва»</w:t>
    </w:r>
  </w:p>
  <w:p w:rsidR="002B7CC1" w:rsidRPr="002B7CC1" w:rsidRDefault="002B7CC1" w:rsidP="002B7CC1">
    <w:pPr>
      <w:pStyle w:val="ad"/>
      <w:jc w:val="both"/>
      <w:rPr>
        <w:rFonts w:ascii="Times New Roman" w:hAnsi="Times New Roman" w:cs="Times New Roman"/>
        <w:sz w:val="24"/>
        <w:szCs w:val="24"/>
        <w:lang w:val="ru-RU"/>
      </w:rPr>
    </w:pPr>
    <w:r>
      <w:rPr>
        <w:rFonts w:ascii="Times New Roman" w:hAnsi="Times New Roman" w:cs="Times New Roman"/>
        <w:sz w:val="24"/>
        <w:szCs w:val="24"/>
      </w:rPr>
      <w:t>«</w:t>
    </w:r>
    <w:r>
      <w:rPr>
        <w:rFonts w:ascii="Times New Roman" w:hAnsi="Times New Roman" w:cs="Times New Roman"/>
        <w:sz w:val="24"/>
        <w:szCs w:val="24"/>
        <w:lang w:val="ru-RU"/>
      </w:rPr>
      <w:t>Русская Илиада</w:t>
    </w:r>
    <w:r>
      <w:rPr>
        <w:rFonts w:ascii="Times New Roman" w:hAnsi="Times New Roman" w:cs="Times New Roman"/>
        <w:sz w:val="24"/>
        <w:szCs w:val="24"/>
      </w:rPr>
      <w:t xml:space="preserve">», 9 класс, </w:t>
    </w:r>
    <w:r>
      <w:rPr>
        <w:rFonts w:ascii="Times New Roman" w:hAnsi="Times New Roman" w:cs="Times New Roman"/>
        <w:sz w:val="24"/>
        <w:szCs w:val="24"/>
        <w:lang w:val="ru-RU"/>
      </w:rPr>
      <w:t>рабочий лист ученика</w:t>
    </w:r>
  </w:p>
  <w:p w:rsidR="002B7CC1" w:rsidRDefault="002B7CC1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DA1A5C"/>
    <w:multiLevelType w:val="multilevel"/>
    <w:tmpl w:val="D10406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A12670D"/>
    <w:multiLevelType w:val="multilevel"/>
    <w:tmpl w:val="36A497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7ED6E2A"/>
    <w:multiLevelType w:val="multilevel"/>
    <w:tmpl w:val="417A43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4D5"/>
    <w:rsid w:val="002B7CC1"/>
    <w:rsid w:val="004179BB"/>
    <w:rsid w:val="005204D5"/>
    <w:rsid w:val="00772A6D"/>
    <w:rsid w:val="00CA6111"/>
    <w:rsid w:val="00D243A7"/>
    <w:rsid w:val="00DF6983"/>
    <w:rsid w:val="00E43A4C"/>
    <w:rsid w:val="00F35B2E"/>
    <w:rsid w:val="00FB5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DDA2E"/>
  <w15:docId w15:val="{E6DE3D94-D645-4F05-9C17-D2C899946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d">
    <w:name w:val="header"/>
    <w:basedOn w:val="a"/>
    <w:link w:val="ae"/>
    <w:uiPriority w:val="99"/>
    <w:unhideWhenUsed/>
    <w:rsid w:val="002B7CC1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B7CC1"/>
  </w:style>
  <w:style w:type="paragraph" w:styleId="af">
    <w:name w:val="footer"/>
    <w:basedOn w:val="a"/>
    <w:link w:val="af0"/>
    <w:uiPriority w:val="99"/>
    <w:unhideWhenUsed/>
    <w:rsid w:val="002B7CC1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B7C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1424</Words>
  <Characters>8117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2025-02-19T07:56:00Z</dcterms:created>
  <dcterms:modified xsi:type="dcterms:W3CDTF">2025-03-13T09:47:00Z</dcterms:modified>
</cp:coreProperties>
</file>